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92" w:rsidRPr="00FF3892" w:rsidRDefault="00FF3892" w:rsidP="00FF3892">
      <w:pPr>
        <w:kinsoku w:val="0"/>
        <w:spacing w:line="500" w:lineRule="exact"/>
        <w:jc w:val="center"/>
        <w:rPr>
          <w:rFonts w:ascii="華康細圓體" w:eastAsia="華康細圓體" w:hAnsiTheme="minorEastAsia"/>
          <w:b/>
          <w:color w:val="76923C" w:themeColor="accent3" w:themeShade="BF"/>
          <w:sz w:val="36"/>
          <w:szCs w:val="36"/>
        </w:rPr>
      </w:pPr>
      <w:bookmarkStart w:id="0" w:name="_GoBack"/>
      <w:bookmarkEnd w:id="0"/>
      <w:r w:rsidRPr="00FF3892">
        <w:rPr>
          <w:rFonts w:ascii="華康細圓體" w:eastAsia="華康細圓體" w:hAnsiTheme="minorEastAsia" w:hint="eastAsia"/>
          <w:b/>
          <w:color w:val="76923C" w:themeColor="accent3" w:themeShade="BF"/>
          <w:sz w:val="36"/>
          <w:szCs w:val="36"/>
        </w:rPr>
        <w:t>會員入會</w:t>
      </w:r>
    </w:p>
    <w:p w:rsidR="0021452A" w:rsidRPr="0021452A" w:rsidRDefault="0021452A" w:rsidP="0021452A">
      <w:pPr>
        <w:pStyle w:val="a3"/>
        <w:numPr>
          <w:ilvl w:val="0"/>
          <w:numId w:val="4"/>
        </w:numPr>
        <w:kinsoku w:val="0"/>
        <w:spacing w:line="500" w:lineRule="exact"/>
        <w:ind w:leftChars="0"/>
        <w:jc w:val="both"/>
        <w:rPr>
          <w:rFonts w:ascii="華康細圓體" w:eastAsia="華康細圓體" w:hAnsi="新細明體" w:cs="Times New Roman"/>
          <w:color w:val="76923C" w:themeColor="accent3" w:themeShade="BF"/>
          <w:sz w:val="28"/>
          <w:szCs w:val="28"/>
        </w:rPr>
      </w:pPr>
      <w:r w:rsidRPr="0021452A">
        <w:rPr>
          <w:rFonts w:ascii="華康細圓體" w:eastAsia="華康細圓體" w:hAnsiTheme="minorEastAsia" w:hint="eastAsia"/>
          <w:b/>
          <w:color w:val="76923C" w:themeColor="accent3" w:themeShade="BF"/>
          <w:sz w:val="28"/>
          <w:szCs w:val="28"/>
        </w:rPr>
        <w:t>會員收費與服務</w:t>
      </w:r>
    </w:p>
    <w:p w:rsidR="0021452A" w:rsidRPr="0021452A" w:rsidRDefault="0021452A" w:rsidP="0021452A">
      <w:pPr>
        <w:kinsoku w:val="0"/>
        <w:spacing w:line="500" w:lineRule="exact"/>
        <w:ind w:firstLineChars="200" w:firstLine="480"/>
        <w:jc w:val="both"/>
        <w:rPr>
          <w:rFonts w:ascii="華康細圓體" w:eastAsia="華康細圓體" w:hAnsi="新細明體" w:cs="Times New Roman"/>
          <w:szCs w:val="24"/>
        </w:rPr>
      </w:pPr>
      <w:r w:rsidRPr="0021452A">
        <w:rPr>
          <w:rFonts w:ascii="華康細圓體" w:eastAsia="華康細圓體" w:hAnsi="新細明體" w:cs="Times New Roman" w:hint="eastAsia"/>
          <w:szCs w:val="24"/>
        </w:rPr>
        <w:t>LCBA所有費用接受成功大學會計系統監督，其收入除接受</w:t>
      </w:r>
      <w:proofErr w:type="gramStart"/>
      <w:r w:rsidRPr="0021452A">
        <w:rPr>
          <w:rFonts w:ascii="華康細圓體" w:eastAsia="華康細圓體" w:hAnsi="新細明體" w:cs="Times New Roman" w:hint="eastAsia"/>
          <w:szCs w:val="24"/>
        </w:rPr>
        <w:t>科技部少部份</w:t>
      </w:r>
      <w:proofErr w:type="gramEnd"/>
      <w:r w:rsidRPr="0021452A">
        <w:rPr>
          <w:rFonts w:ascii="華康細圓體" w:eastAsia="華康細圓體" w:hAnsi="新細明體" w:cs="Times New Roman" w:hint="eastAsia"/>
          <w:szCs w:val="24"/>
        </w:rPr>
        <w:t>行政費用補助外，大部份經費來自於產業委託研究經費，另有部份經費來自以下產業會員以捐贈研究費方式支持：</w:t>
      </w:r>
    </w:p>
    <w:p w:rsidR="005C10D0" w:rsidRPr="005C10D0" w:rsidRDefault="005C10D0" w:rsidP="005C10D0">
      <w:pPr>
        <w:pStyle w:val="a3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 w:rsidRPr="00052501">
        <w:rPr>
          <w:rFonts w:ascii="華康細圓體" w:eastAsia="華康細圓體" w:hAnsi="新細明體" w:cs="Times New Roman" w:hint="eastAsia"/>
          <w:b/>
          <w:color w:val="000000"/>
          <w:szCs w:val="24"/>
        </w:rPr>
        <w:t>榮譽會員：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年提供研究費十萬元以上之個人、公司、團體或法人機構等。</w:t>
      </w:r>
    </w:p>
    <w:p w:rsidR="00901C40" w:rsidRDefault="005C10D0" w:rsidP="005C10D0">
      <w:pPr>
        <w:pStyle w:val="a3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 w:rsidRPr="00052501">
        <w:rPr>
          <w:rFonts w:ascii="華康細圓體" w:eastAsia="華康細圓體" w:hAnsi="新細明體" w:cs="Times New Roman" w:hint="eastAsia"/>
          <w:b/>
          <w:color w:val="000000"/>
          <w:szCs w:val="24"/>
        </w:rPr>
        <w:t>團體會員：</w:t>
      </w:r>
      <w:r w:rsidRPr="00901C40">
        <w:rPr>
          <w:rFonts w:ascii="華康細圓體" w:eastAsia="華康細圓體" w:hAnsi="新細明體" w:cs="Times New Roman" w:hint="eastAsia"/>
          <w:color w:val="000000"/>
          <w:szCs w:val="24"/>
        </w:rPr>
        <w:t>年繳二萬元</w:t>
      </w:r>
      <w:r w:rsidRPr="00901C40">
        <w:rPr>
          <w:rFonts w:ascii="華康細圓體" w:eastAsia="華康細圓體" w:hAnsi="新細明體" w:cs="Times New Roman" w:hint="eastAsia"/>
          <w:bCs/>
          <w:color w:val="000000"/>
          <w:szCs w:val="24"/>
        </w:rPr>
        <w:t>會員費</w:t>
      </w:r>
      <w:r w:rsidRPr="00901C40">
        <w:rPr>
          <w:rFonts w:ascii="華康細圓體" w:eastAsia="華康細圓體" w:hAnsi="新細明體" w:cs="Times New Roman" w:hint="eastAsia"/>
          <w:color w:val="000000"/>
          <w:szCs w:val="24"/>
        </w:rPr>
        <w:t>之公司、團體或法人機構等。</w:t>
      </w:r>
    </w:p>
    <w:p w:rsidR="005C10D0" w:rsidRPr="00901C40" w:rsidRDefault="005C10D0" w:rsidP="005C10D0">
      <w:pPr>
        <w:pStyle w:val="a3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 w:rsidRPr="00052501">
        <w:rPr>
          <w:rFonts w:ascii="華康細圓體" w:eastAsia="華康細圓體" w:hAnsi="新細明體" w:cs="Times New Roman" w:hint="eastAsia"/>
          <w:b/>
          <w:bCs/>
          <w:color w:val="000000"/>
          <w:szCs w:val="24"/>
        </w:rPr>
        <w:t>LCBA-AP會員：</w:t>
      </w:r>
      <w:r w:rsidRPr="00901C40">
        <w:rPr>
          <w:rFonts w:ascii="華康細圓體" w:eastAsia="華康細圓體" w:hAnsi="新細明體" w:cs="Times New Roman" w:hint="eastAsia"/>
          <w:bCs/>
          <w:color w:val="000000"/>
          <w:szCs w:val="24"/>
        </w:rPr>
        <w:t>經LCBA-AP課程訓練且口試合格，並年繳五千元會員費者。LCBA-AP可執行LCBA之建築碳足跡相關諮詢、認證申請之收費服務，但應</w:t>
      </w:r>
      <w:r w:rsidRPr="00901C40">
        <w:rPr>
          <w:rFonts w:ascii="華康細圓體" w:eastAsia="華康細圓體" w:hAnsi="新細明體" w:cs="Times New Roman" w:hint="eastAsia"/>
          <w:color w:val="000000"/>
          <w:szCs w:val="24"/>
        </w:rPr>
        <w:t>公正、忠實依照LCBA公布之評估方法執行業務，若有嚴重造假舞弊之行為，</w:t>
      </w:r>
      <w:proofErr w:type="gramStart"/>
      <w:r w:rsidRPr="00901C40">
        <w:rPr>
          <w:rFonts w:ascii="華康細圓體" w:eastAsia="華康細圓體" w:hAnsi="新細明體" w:cs="Times New Roman" w:hint="eastAsia"/>
          <w:bCs/>
          <w:color w:val="000000"/>
          <w:szCs w:val="24"/>
        </w:rPr>
        <w:t>經</w:t>
      </w:r>
      <w:r w:rsidRPr="00901C40">
        <w:rPr>
          <w:rFonts w:ascii="華康細圓體" w:eastAsia="華康細圓體" w:hAnsi="新細明體" w:cs="Times New Roman" w:hint="eastAsia"/>
          <w:color w:val="000000"/>
          <w:szCs w:val="24"/>
        </w:rPr>
        <w:t>低碳</w:t>
      </w:r>
      <w:proofErr w:type="gramEnd"/>
      <w:r w:rsidRPr="00901C40">
        <w:rPr>
          <w:rFonts w:ascii="華康細圓體" w:eastAsia="華康細圓體" w:hAnsi="新細明體" w:cs="Times New Roman" w:hint="eastAsia"/>
          <w:color w:val="000000"/>
          <w:szCs w:val="24"/>
        </w:rPr>
        <w:t>建築聯盟執行委員會</w:t>
      </w:r>
      <w:r w:rsidRPr="00901C40">
        <w:rPr>
          <w:rFonts w:ascii="華康細圓體" w:eastAsia="華康細圓體" w:hAnsi="新細明體" w:cs="Times New Roman" w:hint="eastAsia"/>
          <w:bCs/>
          <w:color w:val="000000"/>
          <w:szCs w:val="24"/>
        </w:rPr>
        <w:t>LCBA-EC查明屬實後，除應負法律相關責任外，可視情節暫停其會員權益，或開除其會員資格。LCBA-AP兩年以上連續不接受LCBA年度教育訓練或不繳會費逾期一年以上者，得開除其會員資格。</w:t>
      </w:r>
    </w:p>
    <w:p w:rsidR="005C10D0" w:rsidRPr="005C10D0" w:rsidRDefault="005C10D0" w:rsidP="005C10D0">
      <w:pPr>
        <w:pStyle w:val="a3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 w:rsidRPr="00052501">
        <w:rPr>
          <w:rFonts w:ascii="華康細圓體" w:eastAsia="華康細圓體" w:hAnsi="新細明體" w:cs="Times New Roman" w:hint="eastAsia"/>
          <w:b/>
          <w:bCs/>
          <w:color w:val="000000"/>
          <w:szCs w:val="24"/>
        </w:rPr>
        <w:t>LCBA-CP會員：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經LCBA-AP課程訓練，且獲聘在LCBA機構內擔任審查委員者，免繳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會員費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。LCBA-CP不得執行LCBA業務相關諮詢、認證申請之收費服務。LCBA-CP兩年之內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應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至少接受LCBA年度教育訓練一次，同時應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忠實依照LCBA公佈之建築碳足跡揭露與認證方法與標準，以公正、便民、客觀、合理方式執行審查認證業務，對於與本身有厲害相關之申請案應主動避開審查。審查委員為榮譽無給職，但可依各分機構主管機關規定支領交通費與出席費。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LCBA-CP執行審查業務時，但若有造假舞弊事宜，</w:t>
      </w:r>
      <w:proofErr w:type="gramStart"/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經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低碳</w:t>
      </w:r>
      <w:proofErr w:type="gramEnd"/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建築聯盟執行委員會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LCBA-EC查明屬實後，除應負法律相關責任外，可視情節暫停其會員權益，或開除其會員資格。</w:t>
      </w:r>
    </w:p>
    <w:p w:rsidR="005C10D0" w:rsidRDefault="005C10D0" w:rsidP="005C10D0">
      <w:pPr>
        <w:pStyle w:val="a3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 w:rsidRPr="00052501">
        <w:rPr>
          <w:rFonts w:ascii="華康細圓體" w:eastAsia="華康細圓體" w:hAnsi="新細明體" w:cs="Times New Roman" w:hint="eastAsia"/>
          <w:b/>
          <w:color w:val="000000"/>
          <w:szCs w:val="24"/>
        </w:rPr>
        <w:t>低碳技術專家會員：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從事低碳技術服務業務之個人或公司，並經LCBA審查通過，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並年繳六千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低碳技術服務會員年費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，可享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LCBA網站對其低碳技術在會員有效期間免費廣告服務（另見"低碳建築聯盟廣告及業務推薦服務作業辦法"）。</w:t>
      </w:r>
    </w:p>
    <w:p w:rsidR="005C10D0" w:rsidRDefault="005C10D0" w:rsidP="005C10D0">
      <w:pPr>
        <w:pStyle w:val="a3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 w:rsidRPr="00052501">
        <w:rPr>
          <w:rFonts w:ascii="華康細圓體" w:eastAsia="華康細圓體" w:hAnsi="新細明體" w:cs="Times New Roman" w:hint="eastAsia"/>
          <w:b/>
          <w:color w:val="000000"/>
          <w:szCs w:val="24"/>
        </w:rPr>
        <w:t>低碳建材會員：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從事低碳建材服務業務之公司團體，其產品經LCBA低碳建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lastRenderedPageBreak/>
        <w:t>材認證通過，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並年繳六千元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低碳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建材服務會員年費者。可享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LCBA網站在會員有效期間對其低碳建材免費廣告服務（另見"低碳建築聯盟廣告及業務推薦服務作業辦法"）。</w:t>
      </w:r>
    </w:p>
    <w:p w:rsidR="00901C40" w:rsidRDefault="005C10D0" w:rsidP="005C10D0">
      <w:pPr>
        <w:pStyle w:val="a3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proofErr w:type="gramStart"/>
      <w:r w:rsidRPr="00052501">
        <w:rPr>
          <w:rFonts w:ascii="華康細圓體" w:eastAsia="華康細圓體" w:hAnsi="新細明體" w:cs="Times New Roman" w:hint="eastAsia"/>
          <w:b/>
          <w:color w:val="000000"/>
          <w:szCs w:val="24"/>
        </w:rPr>
        <w:t>低碳工法</w:t>
      </w:r>
      <w:proofErr w:type="gramEnd"/>
      <w:r w:rsidRPr="00052501">
        <w:rPr>
          <w:rFonts w:ascii="華康細圓體" w:eastAsia="華康細圓體" w:hAnsi="新細明體" w:cs="Times New Roman" w:hint="eastAsia"/>
          <w:b/>
          <w:color w:val="000000"/>
          <w:szCs w:val="24"/>
        </w:rPr>
        <w:t>會員：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從事</w:t>
      </w:r>
      <w:proofErr w:type="gramStart"/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低碳工法</w:t>
      </w:r>
      <w:proofErr w:type="gramEnd"/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服務業務之公司團體，其</w:t>
      </w:r>
      <w:proofErr w:type="gramStart"/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工法經</w:t>
      </w:r>
      <w:proofErr w:type="gramEnd"/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LCBA</w:t>
      </w:r>
      <w:proofErr w:type="gramStart"/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低碳工法</w:t>
      </w:r>
      <w:proofErr w:type="gramEnd"/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認證通過，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並年繳六千元</w:t>
      </w:r>
      <w:proofErr w:type="gramStart"/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低碳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工法</w:t>
      </w:r>
      <w:proofErr w:type="gramEnd"/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服務會員年費者。可享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LCBA網站對其</w:t>
      </w:r>
      <w:proofErr w:type="gramStart"/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低碳工法</w:t>
      </w:r>
      <w:proofErr w:type="gramEnd"/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在會員有效期間免費廣告服務（另見"低碳建築聯盟廣告及業務推薦服務作業辦法"）。</w:t>
      </w:r>
    </w:p>
    <w:p w:rsidR="00C2455E" w:rsidRPr="00C2455E" w:rsidRDefault="005C10D0" w:rsidP="00C2455E">
      <w:pPr>
        <w:pStyle w:val="a3"/>
        <w:numPr>
          <w:ilvl w:val="0"/>
          <w:numId w:val="2"/>
        </w:numPr>
        <w:kinsoku w:val="0"/>
        <w:spacing w:afterLines="50" w:after="180" w:line="500" w:lineRule="exact"/>
        <w:ind w:leftChars="0"/>
        <w:jc w:val="both"/>
        <w:rPr>
          <w:rFonts w:ascii="華康細圓體" w:eastAsia="華康細圓體" w:hAnsi="新細明體" w:cs="Times New Roman"/>
          <w:color w:val="000000"/>
          <w:szCs w:val="24"/>
        </w:rPr>
      </w:pPr>
      <w:r w:rsidRPr="00052501">
        <w:rPr>
          <w:rFonts w:ascii="華康細圓體" w:eastAsia="華康細圓體" w:hAnsi="新細明體" w:cs="Times New Roman" w:hint="eastAsia"/>
          <w:b/>
          <w:color w:val="000000"/>
          <w:szCs w:val="24"/>
        </w:rPr>
        <w:t>低碳設備會員：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從事低碳設備服務業務之公司團體，其設備系統經LCBA低碳設備認證通過，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並年繳六千元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低碳</w:t>
      </w:r>
      <w:r w:rsidRPr="005C10D0">
        <w:rPr>
          <w:rFonts w:ascii="華康細圓體" w:eastAsia="華康細圓體" w:hAnsi="新細明體" w:cs="Times New Roman" w:hint="eastAsia"/>
          <w:bCs/>
          <w:color w:val="000000"/>
          <w:szCs w:val="24"/>
        </w:rPr>
        <w:t>設備服務會員年費者。可享</w:t>
      </w:r>
      <w:r w:rsidRPr="005C10D0">
        <w:rPr>
          <w:rFonts w:ascii="華康細圓體" w:eastAsia="華康細圓體" w:hAnsi="新細明體" w:cs="Times New Roman" w:hint="eastAsia"/>
          <w:color w:val="000000"/>
          <w:szCs w:val="24"/>
        </w:rPr>
        <w:t>LCBA網站在會員有效期間對其低碳設備免費廣告服務（另見"低碳建築聯盟廣告及業務推薦服務作業辦法"）。</w:t>
      </w:r>
    </w:p>
    <w:p w:rsidR="00901C40" w:rsidRDefault="00901C40" w:rsidP="00901C40">
      <w:pPr>
        <w:spacing w:afterLines="50" w:after="180" w:line="360" w:lineRule="exact"/>
        <w:jc w:val="center"/>
        <w:rPr>
          <w:rFonts w:ascii="華康細圓體" w:eastAsia="華康細圓體" w:hAnsi="微軟正黑體"/>
          <w:b/>
          <w:color w:val="00B050"/>
          <w:szCs w:val="24"/>
        </w:rPr>
      </w:pPr>
      <w:r w:rsidRPr="00784165">
        <w:rPr>
          <w:rFonts w:ascii="華康細圓體" w:eastAsia="華康細圓體" w:hAnsi="微軟正黑體" w:hint="eastAsia"/>
          <w:b/>
          <w:color w:val="00B050"/>
          <w:sz w:val="32"/>
          <w:szCs w:val="32"/>
        </w:rPr>
        <w:t>聯盟會員收費標準表</w:t>
      </w:r>
    </w:p>
    <w:tbl>
      <w:tblPr>
        <w:tblStyle w:val="3-3"/>
        <w:tblW w:w="9180" w:type="dxa"/>
        <w:tblLook w:val="04A0" w:firstRow="1" w:lastRow="0" w:firstColumn="1" w:lastColumn="0" w:noHBand="0" w:noVBand="1"/>
      </w:tblPr>
      <w:tblGrid>
        <w:gridCol w:w="2235"/>
        <w:gridCol w:w="2551"/>
        <w:gridCol w:w="4394"/>
      </w:tblGrid>
      <w:tr w:rsidR="00C2455E" w:rsidTr="00C24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2455E" w:rsidRPr="00C2455E" w:rsidRDefault="00C2455E" w:rsidP="00C2455E">
            <w:pPr>
              <w:jc w:val="center"/>
              <w:rPr>
                <w:rFonts w:ascii="華康細圓體" w:eastAsia="華康細圓體" w:hAnsi="微軟正黑體"/>
                <w:color w:val="auto"/>
                <w:sz w:val="26"/>
                <w:szCs w:val="26"/>
              </w:rPr>
            </w:pPr>
            <w:r w:rsidRPr="00C2455E">
              <w:rPr>
                <w:rFonts w:ascii="華康細圓體" w:eastAsia="華康細圓體" w:hAnsi="微軟正黑體" w:hint="eastAsia"/>
                <w:color w:val="auto"/>
                <w:sz w:val="26"/>
                <w:szCs w:val="26"/>
              </w:rPr>
              <w:t>會員類型</w:t>
            </w:r>
          </w:p>
        </w:tc>
        <w:tc>
          <w:tcPr>
            <w:tcW w:w="2551" w:type="dxa"/>
          </w:tcPr>
          <w:p w:rsidR="00C2455E" w:rsidRPr="00C2455E" w:rsidRDefault="00C2455E" w:rsidP="00C2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color w:val="auto"/>
                <w:sz w:val="26"/>
                <w:szCs w:val="26"/>
              </w:rPr>
            </w:pPr>
            <w:r w:rsidRPr="00C2455E">
              <w:rPr>
                <w:rFonts w:ascii="華康細圓體" w:eastAsia="華康細圓體" w:hAnsi="微軟正黑體" w:hint="eastAsia"/>
                <w:color w:val="auto"/>
                <w:sz w:val="26"/>
                <w:szCs w:val="26"/>
              </w:rPr>
              <w:t>年會費</w:t>
            </w:r>
          </w:p>
        </w:tc>
        <w:tc>
          <w:tcPr>
            <w:tcW w:w="4394" w:type="dxa"/>
          </w:tcPr>
          <w:p w:rsidR="00C2455E" w:rsidRPr="00C2455E" w:rsidRDefault="00C2455E" w:rsidP="00C2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color w:val="auto"/>
                <w:sz w:val="26"/>
                <w:szCs w:val="26"/>
              </w:rPr>
            </w:pPr>
            <w:r w:rsidRPr="00C2455E">
              <w:rPr>
                <w:rFonts w:ascii="華康細圓體" w:eastAsia="華康細圓體" w:hAnsi="微軟正黑體" w:hint="eastAsia"/>
                <w:color w:val="auto"/>
                <w:sz w:val="26"/>
                <w:szCs w:val="26"/>
              </w:rPr>
              <w:t>權益</w:t>
            </w:r>
          </w:p>
        </w:tc>
      </w:tr>
      <w:tr w:rsidR="00C2455E" w:rsidTr="00C2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rPr>
                <w:rFonts w:ascii="華康細圓體" w:eastAsia="華康細圓體" w:hAnsi="微軟正黑體"/>
                <w:b w:val="0"/>
                <w:color w:val="auto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color w:val="auto"/>
                <w:szCs w:val="24"/>
              </w:rPr>
              <w:t>榮譽會員</w:t>
            </w:r>
          </w:p>
        </w:tc>
        <w:tc>
          <w:tcPr>
            <w:tcW w:w="2551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年提供研究費</w:t>
            </w:r>
          </w:p>
          <w:p w:rsidR="00C2455E" w:rsidRPr="00784165" w:rsidRDefault="00C2455E" w:rsidP="00C2455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十萬元以上</w:t>
            </w:r>
          </w:p>
        </w:tc>
        <w:tc>
          <w:tcPr>
            <w:tcW w:w="4394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>
              <w:rPr>
                <w:rFonts w:ascii="華康細圓體" w:eastAsia="華康細圓體" w:hAnsi="微軟正黑體" w:hint="eastAsia"/>
                <w:sz w:val="22"/>
                <w:szCs w:val="24"/>
              </w:rPr>
              <w:t xml:space="preserve">  </w:t>
            </w: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享LCBA所有業務服務六折之優惠，及四名以上免費接受LCBA所有教育訓練之服務</w:t>
            </w:r>
          </w:p>
        </w:tc>
      </w:tr>
      <w:tr w:rsidR="00C2455E" w:rsidTr="00C24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rPr>
                <w:rFonts w:ascii="華康細圓體" w:eastAsia="華康細圓體" w:hAnsi="微軟正黑體"/>
                <w:b w:val="0"/>
                <w:bCs w:val="0"/>
                <w:color w:val="auto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color w:val="auto"/>
                <w:szCs w:val="24"/>
              </w:rPr>
              <w:t>團體會員</w:t>
            </w:r>
          </w:p>
        </w:tc>
        <w:tc>
          <w:tcPr>
            <w:tcW w:w="2551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年繳二萬元</w:t>
            </w:r>
          </w:p>
        </w:tc>
        <w:tc>
          <w:tcPr>
            <w:tcW w:w="4394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>
              <w:rPr>
                <w:rFonts w:ascii="華康細圓體" w:eastAsia="華康細圓體" w:hAnsi="微軟正黑體" w:hint="eastAsia"/>
                <w:sz w:val="22"/>
                <w:szCs w:val="24"/>
              </w:rPr>
              <w:t xml:space="preserve">  </w:t>
            </w: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享LCBA所有業務服務七折之優惠，及二名免費接受LCBA所有教育訓練之服務</w:t>
            </w:r>
          </w:p>
        </w:tc>
      </w:tr>
      <w:tr w:rsidR="00C2455E" w:rsidTr="00C2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rPr>
                <w:rFonts w:ascii="華康細圓體" w:eastAsia="華康細圓體" w:hAnsi="微軟正黑體"/>
                <w:b w:val="0"/>
                <w:color w:val="auto"/>
                <w:szCs w:val="24"/>
              </w:rPr>
            </w:pPr>
            <w:r w:rsidRPr="00784165">
              <w:rPr>
                <w:rFonts w:ascii="華康細圓體" w:eastAsia="華康細圓體" w:hAnsi="微軟正黑體" w:cs="Arial" w:hint="eastAsia"/>
                <w:color w:val="auto"/>
                <w:szCs w:val="24"/>
              </w:rPr>
              <w:t>LCBA-AP會員</w:t>
            </w:r>
          </w:p>
        </w:tc>
        <w:tc>
          <w:tcPr>
            <w:tcW w:w="2551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年繳五千元</w:t>
            </w:r>
          </w:p>
          <w:p w:rsidR="00C2455E" w:rsidRPr="00784165" w:rsidRDefault="00C2455E" w:rsidP="00C2455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會員費</w:t>
            </w:r>
          </w:p>
        </w:tc>
        <w:tc>
          <w:tcPr>
            <w:tcW w:w="4394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>
              <w:rPr>
                <w:rFonts w:ascii="華康細圓體" w:eastAsia="華康細圓體" w:hAnsi="微軟正黑體" w:hint="eastAsia"/>
                <w:sz w:val="22"/>
                <w:szCs w:val="24"/>
              </w:rPr>
              <w:t xml:space="preserve">  </w:t>
            </w: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免費接受LCBA所有教育訓練之服務</w:t>
            </w:r>
          </w:p>
        </w:tc>
      </w:tr>
      <w:tr w:rsidR="00C2455E" w:rsidTr="00C24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rPr>
                <w:rFonts w:ascii="華康細圓體" w:eastAsia="華康細圓體" w:hAnsi="微軟正黑體"/>
                <w:b w:val="0"/>
                <w:color w:val="auto"/>
                <w:szCs w:val="24"/>
              </w:rPr>
            </w:pPr>
            <w:r w:rsidRPr="00784165">
              <w:rPr>
                <w:rFonts w:ascii="華康細圓體" w:eastAsia="華康細圓體" w:hAnsi="微軟正黑體" w:cs="Arial" w:hint="eastAsia"/>
                <w:color w:val="auto"/>
                <w:szCs w:val="24"/>
              </w:rPr>
              <w:t>LCBA-CP會員</w:t>
            </w:r>
          </w:p>
        </w:tc>
        <w:tc>
          <w:tcPr>
            <w:tcW w:w="2551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免繳會員費</w:t>
            </w:r>
          </w:p>
        </w:tc>
        <w:tc>
          <w:tcPr>
            <w:tcW w:w="4394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>
              <w:rPr>
                <w:rFonts w:ascii="華康細圓體" w:eastAsia="華康細圓體" w:hAnsi="微軟正黑體" w:hint="eastAsia"/>
                <w:sz w:val="22"/>
                <w:szCs w:val="24"/>
              </w:rPr>
              <w:t xml:space="preserve">  </w:t>
            </w: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免費接受LCBA所有教育訓練之服務</w:t>
            </w:r>
          </w:p>
        </w:tc>
      </w:tr>
      <w:tr w:rsidR="00C2455E" w:rsidTr="00C2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color w:val="auto"/>
                <w:sz w:val="26"/>
                <w:szCs w:val="26"/>
              </w:rPr>
              <w:t>以上四種會員均可計次免費使用LCBA之軟體、資料庫</w:t>
            </w:r>
          </w:p>
        </w:tc>
      </w:tr>
      <w:tr w:rsidR="00C2455E" w:rsidTr="00C24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rPr>
                <w:rFonts w:ascii="華康細圓體" w:eastAsia="華康細圓體" w:hAnsi="微軟正黑體"/>
                <w:szCs w:val="24"/>
              </w:rPr>
            </w:pPr>
            <w:r w:rsidRPr="00784165">
              <w:rPr>
                <w:rFonts w:ascii="華康細圓體" w:eastAsia="華康細圓體" w:hAnsi="新細明體" w:cs="Times New Roman" w:hint="eastAsia"/>
                <w:color w:val="000000"/>
                <w:szCs w:val="24"/>
              </w:rPr>
              <w:t>低碳技術專家會員</w:t>
            </w:r>
          </w:p>
        </w:tc>
        <w:tc>
          <w:tcPr>
            <w:tcW w:w="2551" w:type="dxa"/>
          </w:tcPr>
          <w:p w:rsidR="00C2455E" w:rsidRPr="00784165" w:rsidRDefault="00C2455E" w:rsidP="00C2455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</w:rPr>
              <w:t>年繳六千元</w:t>
            </w:r>
          </w:p>
          <w:p w:rsidR="00C2455E" w:rsidRPr="00784165" w:rsidRDefault="00C2455E" w:rsidP="00C2455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新細明體" w:cs="Times New Roman" w:hint="eastAsia"/>
                <w:color w:val="000000"/>
                <w:sz w:val="22"/>
              </w:rPr>
              <w:t>低碳技術服務會員年費</w:t>
            </w:r>
          </w:p>
        </w:tc>
        <w:tc>
          <w:tcPr>
            <w:tcW w:w="4394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>
              <w:rPr>
                <w:rFonts w:ascii="華康細圓體" w:eastAsia="華康細圓體" w:hAnsi="微軟正黑體" w:hint="eastAsia"/>
                <w:sz w:val="22"/>
                <w:szCs w:val="24"/>
              </w:rPr>
              <w:t xml:space="preserve">  </w:t>
            </w: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享LCBA網站對其低碳技術在會員有效期間免費廣告服務</w:t>
            </w:r>
          </w:p>
        </w:tc>
      </w:tr>
      <w:tr w:rsidR="00C2455E" w:rsidTr="00C2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rPr>
                <w:rFonts w:ascii="華康細圓體" w:eastAsia="華康細圓體" w:hAnsi="微軟正黑體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color w:val="000000" w:themeColor="text1"/>
                <w:szCs w:val="24"/>
              </w:rPr>
              <w:t>低碳建材會員</w:t>
            </w:r>
          </w:p>
        </w:tc>
        <w:tc>
          <w:tcPr>
            <w:tcW w:w="2551" w:type="dxa"/>
          </w:tcPr>
          <w:p w:rsidR="00C2455E" w:rsidRPr="00784165" w:rsidRDefault="00C2455E" w:rsidP="00C2455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年繳六千元</w:t>
            </w:r>
          </w:p>
          <w:p w:rsidR="00C2455E" w:rsidRPr="00784165" w:rsidRDefault="00C2455E" w:rsidP="00C2455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低碳建材服務會員年費</w:t>
            </w:r>
          </w:p>
        </w:tc>
        <w:tc>
          <w:tcPr>
            <w:tcW w:w="4394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>
              <w:rPr>
                <w:rFonts w:ascii="華康細圓體" w:eastAsia="華康細圓體" w:hAnsi="微軟正黑體" w:hint="eastAsia"/>
                <w:sz w:val="22"/>
                <w:szCs w:val="24"/>
              </w:rPr>
              <w:t xml:space="preserve">  </w:t>
            </w: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享LCBA網站在會員有效期間對其低碳建材免費廣告服務</w:t>
            </w:r>
          </w:p>
        </w:tc>
      </w:tr>
      <w:tr w:rsidR="00C2455E" w:rsidTr="00C24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rPr>
                <w:rFonts w:ascii="華康細圓體" w:eastAsia="華康細圓體" w:hAnsi="微軟正黑體"/>
                <w:b w:val="0"/>
                <w:color w:val="auto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color w:val="auto"/>
                <w:szCs w:val="24"/>
              </w:rPr>
              <w:t>低碳工法會員</w:t>
            </w:r>
          </w:p>
        </w:tc>
        <w:tc>
          <w:tcPr>
            <w:tcW w:w="2551" w:type="dxa"/>
          </w:tcPr>
          <w:p w:rsidR="00C2455E" w:rsidRPr="00784165" w:rsidRDefault="00C2455E" w:rsidP="00C2455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年繳六千元</w:t>
            </w:r>
          </w:p>
          <w:p w:rsidR="00C2455E" w:rsidRPr="00784165" w:rsidRDefault="00C2455E" w:rsidP="00C2455E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低碳工法服務會員年費</w:t>
            </w:r>
          </w:p>
        </w:tc>
        <w:tc>
          <w:tcPr>
            <w:tcW w:w="4394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 xml:space="preserve"> </w:t>
            </w:r>
            <w:r>
              <w:rPr>
                <w:rFonts w:ascii="華康細圓體" w:eastAsia="華康細圓體" w:hAnsi="微軟正黑體" w:hint="eastAsia"/>
                <w:sz w:val="22"/>
                <w:szCs w:val="24"/>
              </w:rPr>
              <w:t xml:space="preserve"> </w:t>
            </w: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享LCBA網站對其低碳工法在會員有效期間免費廣告服務</w:t>
            </w:r>
          </w:p>
        </w:tc>
      </w:tr>
      <w:tr w:rsidR="00C2455E" w:rsidTr="00C2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center"/>
              <w:rPr>
                <w:rFonts w:ascii="華康細圓體" w:eastAsia="華康細圓體" w:hAnsi="微軟正黑體"/>
                <w:b w:val="0"/>
                <w:color w:val="auto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color w:val="auto"/>
                <w:szCs w:val="24"/>
              </w:rPr>
              <w:t>低碳設備會員</w:t>
            </w:r>
          </w:p>
        </w:tc>
        <w:tc>
          <w:tcPr>
            <w:tcW w:w="2551" w:type="dxa"/>
          </w:tcPr>
          <w:p w:rsidR="00C2455E" w:rsidRPr="00784165" w:rsidRDefault="00C2455E" w:rsidP="00C2455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年繳六千元</w:t>
            </w:r>
          </w:p>
          <w:p w:rsidR="00C2455E" w:rsidRPr="00784165" w:rsidRDefault="00C2455E" w:rsidP="00C2455E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>低碳設備服務會員年費</w:t>
            </w:r>
          </w:p>
        </w:tc>
        <w:tc>
          <w:tcPr>
            <w:tcW w:w="4394" w:type="dxa"/>
            <w:vAlign w:val="center"/>
          </w:tcPr>
          <w:p w:rsidR="00C2455E" w:rsidRPr="00784165" w:rsidRDefault="00C2455E" w:rsidP="00C2455E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細圓體" w:eastAsia="華康細圓體" w:hAnsi="微軟正黑體"/>
                <w:sz w:val="22"/>
                <w:szCs w:val="24"/>
              </w:rPr>
            </w:pPr>
            <w:r w:rsidRPr="00784165">
              <w:rPr>
                <w:rFonts w:ascii="華康細圓體" w:eastAsia="華康細圓體" w:hAnsi="微軟正黑體" w:hint="eastAsia"/>
                <w:sz w:val="22"/>
                <w:szCs w:val="24"/>
              </w:rPr>
              <w:t xml:space="preserve">  享LCBA網站在會員有效期間對其低碳設備免費廣告服務</w:t>
            </w:r>
          </w:p>
        </w:tc>
      </w:tr>
    </w:tbl>
    <w:p w:rsidR="00C2455E" w:rsidRPr="00B12AA1" w:rsidRDefault="00C2455E" w:rsidP="00C2455E">
      <w:pPr>
        <w:spacing w:afterLines="50" w:after="180" w:line="360" w:lineRule="exact"/>
        <w:rPr>
          <w:rFonts w:ascii="華康細圓體" w:eastAsia="華康細圓體" w:hAnsi="微軟正黑體" w:cs="Times New Roman"/>
          <w:b/>
          <w:color w:val="000000" w:themeColor="text1"/>
          <w:szCs w:val="24"/>
        </w:rPr>
      </w:pPr>
    </w:p>
    <w:p w:rsidR="00901C40" w:rsidRPr="00901C40" w:rsidRDefault="00901C40" w:rsidP="001B2C06">
      <w:pPr>
        <w:spacing w:afterLines="50" w:after="180" w:line="300" w:lineRule="exact"/>
        <w:jc w:val="both"/>
        <w:rPr>
          <w:rFonts w:ascii="華康細圓體" w:eastAsia="華康細圓體" w:hAnsi="微軟正黑體" w:cs="Times New Roman"/>
          <w:b/>
          <w:color w:val="00B050"/>
        </w:rPr>
      </w:pPr>
      <w:r w:rsidRPr="00901C40">
        <w:rPr>
          <w:rFonts w:ascii="華康細圓體" w:eastAsia="華康細圓體" w:hAnsi="微軟正黑體" w:cs="Times New Roman" w:hint="eastAsia"/>
          <w:b/>
          <w:color w:val="00B050"/>
        </w:rPr>
        <w:t>附件下載:</w:t>
      </w:r>
    </w:p>
    <w:p w:rsidR="00901C40" w:rsidRPr="00901C40" w:rsidRDefault="00901C40" w:rsidP="00901C40">
      <w:pPr>
        <w:pStyle w:val="a3"/>
        <w:numPr>
          <w:ilvl w:val="0"/>
          <w:numId w:val="3"/>
        </w:numPr>
        <w:spacing w:line="300" w:lineRule="exact"/>
        <w:ind w:leftChars="0"/>
        <w:jc w:val="both"/>
        <w:rPr>
          <w:rFonts w:ascii="華康細圓體" w:eastAsia="華康細圓體" w:hAnsi="微軟正黑體" w:cs="Times New Roman"/>
        </w:rPr>
      </w:pPr>
      <w:r w:rsidRPr="00901C40">
        <w:rPr>
          <w:rFonts w:ascii="華康細圓體" w:eastAsia="華康細圓體" w:hAnsi="微軟正黑體" w:cs="Times New Roman" w:hint="eastAsia"/>
        </w:rPr>
        <w:t>低碳建築聯盟入會繳款流程說明</w:t>
      </w:r>
    </w:p>
    <w:p w:rsidR="00901C40" w:rsidRPr="001B2C06" w:rsidRDefault="00901C40" w:rsidP="00901C40">
      <w:pPr>
        <w:pStyle w:val="a3"/>
        <w:numPr>
          <w:ilvl w:val="0"/>
          <w:numId w:val="3"/>
        </w:numPr>
        <w:spacing w:line="300" w:lineRule="exact"/>
        <w:ind w:leftChars="0"/>
        <w:jc w:val="both"/>
        <w:rPr>
          <w:rFonts w:ascii="華康細圓體" w:eastAsia="華康細圓體" w:hAnsi="微軟正黑體" w:cs="Times New Roman"/>
        </w:rPr>
      </w:pPr>
      <w:r w:rsidRPr="00901C40">
        <w:rPr>
          <w:rFonts w:ascii="華康細圓體" w:eastAsia="華康細圓體" w:hAnsi="微軟正黑體" w:cs="Times New Roman" w:hint="eastAsia"/>
        </w:rPr>
        <w:t>低碳建</w:t>
      </w:r>
      <w:r w:rsidRPr="001B2C06">
        <w:rPr>
          <w:rFonts w:ascii="華康細圓體" w:eastAsia="華康細圓體" w:hAnsi="微軟正黑體" w:cs="Times New Roman" w:hint="eastAsia"/>
        </w:rPr>
        <w:t>築聯盟會員入會申請資料表</w:t>
      </w:r>
    </w:p>
    <w:sectPr w:rsidR="00901C40" w:rsidRPr="001B2C06" w:rsidSect="007927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17" w:rsidRDefault="00064717" w:rsidP="00FF3892">
      <w:r>
        <w:separator/>
      </w:r>
    </w:p>
  </w:endnote>
  <w:endnote w:type="continuationSeparator" w:id="0">
    <w:p w:rsidR="00064717" w:rsidRDefault="00064717" w:rsidP="00FF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13030"/>
      <w:docPartObj>
        <w:docPartGallery w:val="Page Numbers (Bottom of Page)"/>
        <w:docPartUnique/>
      </w:docPartObj>
    </w:sdtPr>
    <w:sdtContent>
      <w:p w:rsidR="006915ED" w:rsidRDefault="006915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15ED">
          <w:rPr>
            <w:noProof/>
            <w:lang w:val="zh-TW"/>
          </w:rPr>
          <w:t>2</w:t>
        </w:r>
        <w:r>
          <w:fldChar w:fldCharType="end"/>
        </w:r>
      </w:p>
    </w:sdtContent>
  </w:sdt>
  <w:p w:rsidR="006915ED" w:rsidRDefault="006915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17" w:rsidRDefault="00064717" w:rsidP="00FF3892">
      <w:r>
        <w:separator/>
      </w:r>
    </w:p>
  </w:footnote>
  <w:footnote w:type="continuationSeparator" w:id="0">
    <w:p w:rsidR="00064717" w:rsidRDefault="00064717" w:rsidP="00FF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209D"/>
    <w:multiLevelType w:val="hybridMultilevel"/>
    <w:tmpl w:val="B8064334"/>
    <w:lvl w:ilvl="0" w:tplc="9DB0020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6175D"/>
    <w:multiLevelType w:val="hybridMultilevel"/>
    <w:tmpl w:val="FB7C56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08467B"/>
    <w:multiLevelType w:val="hybridMultilevel"/>
    <w:tmpl w:val="73EEE3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07740B"/>
    <w:multiLevelType w:val="hybridMultilevel"/>
    <w:tmpl w:val="097E616C"/>
    <w:lvl w:ilvl="0" w:tplc="7D602C4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A5"/>
    <w:rsid w:val="00052501"/>
    <w:rsid w:val="00064717"/>
    <w:rsid w:val="000A2FA5"/>
    <w:rsid w:val="001B2C06"/>
    <w:rsid w:val="001E43E3"/>
    <w:rsid w:val="0021452A"/>
    <w:rsid w:val="00535ED2"/>
    <w:rsid w:val="005C10D0"/>
    <w:rsid w:val="006915ED"/>
    <w:rsid w:val="00784165"/>
    <w:rsid w:val="00901C40"/>
    <w:rsid w:val="009E5F06"/>
    <w:rsid w:val="00B12AA1"/>
    <w:rsid w:val="00C2455E"/>
    <w:rsid w:val="00C400DA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D0"/>
    <w:pPr>
      <w:ind w:leftChars="200" w:left="480"/>
    </w:pPr>
  </w:style>
  <w:style w:type="table" w:styleId="3-3">
    <w:name w:val="Medium Grid 3 Accent 3"/>
    <w:basedOn w:val="a1"/>
    <w:uiPriority w:val="69"/>
    <w:rsid w:val="00901C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a4">
    <w:name w:val="Table Grid"/>
    <w:basedOn w:val="a1"/>
    <w:uiPriority w:val="59"/>
    <w:rsid w:val="00C2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3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8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8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D0"/>
    <w:pPr>
      <w:ind w:leftChars="200" w:left="480"/>
    </w:pPr>
  </w:style>
  <w:style w:type="table" w:styleId="3-3">
    <w:name w:val="Medium Grid 3 Accent 3"/>
    <w:basedOn w:val="a1"/>
    <w:uiPriority w:val="69"/>
    <w:rsid w:val="00901C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a4">
    <w:name w:val="Table Grid"/>
    <w:basedOn w:val="a1"/>
    <w:uiPriority w:val="59"/>
    <w:rsid w:val="00C2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3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8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2014-11-11T01:23:00Z</cp:lastPrinted>
  <dcterms:created xsi:type="dcterms:W3CDTF">2014-10-28T09:26:00Z</dcterms:created>
  <dcterms:modified xsi:type="dcterms:W3CDTF">2014-11-11T01:29:00Z</dcterms:modified>
</cp:coreProperties>
</file>